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50872" w:rsidRPr="00A87BEB" w:rsidP="00A87BEB">
      <w:pPr>
        <w:spacing w:line="480" w:lineRule="auto"/>
        <w:ind w:firstLine="720"/>
      </w:pPr>
      <w:r w:rsidRPr="00A87BEB">
        <w:t>Name of the student</w:t>
      </w:r>
    </w:p>
    <w:p w:rsidR="00A50872" w:rsidRPr="00A87BEB" w:rsidP="00A87BEB">
      <w:pPr>
        <w:spacing w:line="480" w:lineRule="auto"/>
        <w:ind w:firstLine="720"/>
      </w:pPr>
      <w:r w:rsidRPr="00A87BEB">
        <w:t>Professor</w:t>
      </w:r>
    </w:p>
    <w:p w:rsidR="00A50872" w:rsidRPr="00A87BEB" w:rsidP="00A87BEB">
      <w:pPr>
        <w:spacing w:line="480" w:lineRule="auto"/>
        <w:ind w:firstLine="720"/>
      </w:pPr>
      <w:r w:rsidRPr="00A87BEB">
        <w:t>Course</w:t>
      </w:r>
    </w:p>
    <w:p w:rsidR="00A50872" w:rsidRPr="00A87BEB" w:rsidP="00A87BEB">
      <w:pPr>
        <w:spacing w:line="480" w:lineRule="auto"/>
        <w:ind w:firstLine="720"/>
      </w:pPr>
      <w:r w:rsidRPr="00A87BEB">
        <w:t>Date of submission</w:t>
      </w:r>
    </w:p>
    <w:p w:rsidR="00A50872" w:rsidRPr="00A87BEB" w:rsidP="00A87BEB">
      <w:pPr>
        <w:spacing w:line="480" w:lineRule="auto"/>
        <w:ind w:firstLine="720"/>
        <w:jc w:val="center"/>
      </w:pPr>
      <w:r w:rsidRPr="00A87BEB">
        <w:t>Childhood trauma and the battle for survival
</w:t>
      </w:r>
    </w:p>
    <w:p w:rsidR="003B50ED" w:rsidRPr="00A87BEB" w:rsidP="00A87BEB">
      <w:pPr>
        <w:spacing w:line="480" w:lineRule="auto"/>
        <w:ind w:firstLine="720"/>
      </w:pPr>
      <w:r w:rsidRPr="00A87BEB">
        <w:t xml:space="preserve">Trauma can lead to hormone level change. </w:t>
      </w:r>
      <w:r w:rsidRPr="00A87BEB" w:rsidR="00481988">
        <w:t xml:space="preserve">Extraordinary levels of the hormones increase the blood pressure, hence weakening </w:t>
      </w:r>
      <w:r w:rsidRPr="00A87BEB">
        <w:t xml:space="preserve">the </w:t>
      </w:r>
      <w:r w:rsidRPr="00A87BEB" w:rsidR="00481988">
        <w:t>circulatory system</w:t>
      </w:r>
      <w:r w:rsidRPr="00A87BEB" w:rsidR="00481988">
        <w:t xml:space="preserve"> </w:t>
      </w:r>
      <w:r w:rsidRPr="00A87BEB" w:rsidR="00481988">
        <w:t>and</w:t>
      </w:r>
      <w:r w:rsidRPr="00A87BEB" w:rsidR="00481988">
        <w:t xml:space="preserve"> the </w:t>
      </w:r>
      <w:r w:rsidRPr="00A87BEB">
        <w:t>heart</w:t>
      </w:r>
      <w:r w:rsidRPr="00A87BEB" w:rsidR="00481988">
        <w:t xml:space="preserve"> itself. As a result of this, the level of glucose levels also increase and the result can make the host acquire diabetes type two. The </w:t>
      </w:r>
      <w:r w:rsidRPr="00A87BEB">
        <w:t>disrupt</w:t>
      </w:r>
      <w:r w:rsidRPr="00A87BEB" w:rsidR="00481988">
        <w:t>ion of the system of immunity</w:t>
      </w:r>
      <w:r w:rsidRPr="00A87BEB">
        <w:t xml:space="preserve"> and </w:t>
      </w:r>
      <w:r w:rsidRPr="00A87BEB" w:rsidR="00481988">
        <w:t>respond to inflammation, on the other hand, leads to</w:t>
      </w:r>
      <w:r w:rsidRPr="00A87BEB">
        <w:t xml:space="preserve"> </w:t>
      </w:r>
      <w:r w:rsidRPr="00A87BEB" w:rsidR="00481988">
        <w:t>osteoporosis</w:t>
      </w:r>
      <w:r w:rsidRPr="00A87BEB" w:rsidR="00481988">
        <w:t xml:space="preserve">, </w:t>
      </w:r>
      <w:r w:rsidRPr="00A87BEB" w:rsidR="00481988">
        <w:t>multiple sclerosis</w:t>
      </w:r>
      <w:r w:rsidRPr="00A87BEB" w:rsidR="00481988">
        <w:t>, reduced the ability to the body fighting various infections,</w:t>
      </w:r>
      <w:r w:rsidRPr="00A87BEB">
        <w:t xml:space="preserve"> lupus, </w:t>
      </w:r>
      <w:r w:rsidRPr="00A87BEB">
        <w:t>abdominal obesity</w:t>
      </w:r>
      <w:r w:rsidRPr="00A87BEB" w:rsidR="00481988">
        <w:t>, and depression.</w:t>
      </w:r>
      <w:r w:rsidRPr="00A87BEB">
        <w:t xml:space="preserve"> T</w:t>
      </w:r>
      <w:r w:rsidRPr="00A87BEB">
        <w:t xml:space="preserve">rauma is linked to </w:t>
      </w:r>
      <w:r w:rsidRPr="00A87BEB" w:rsidR="00481988">
        <w:t>telomere shortening</w:t>
      </w:r>
      <w:r w:rsidRPr="00A87BEB" w:rsidR="00481988">
        <w:t xml:space="preserve">, </w:t>
      </w:r>
      <w:r w:rsidRPr="00A87BEB">
        <w:t xml:space="preserve">thymus involution, </w:t>
      </w:r>
      <w:r w:rsidRPr="00A87BEB" w:rsidR="00BE6B0C">
        <w:t xml:space="preserve">the spleen </w:t>
      </w:r>
      <w:r w:rsidRPr="00A87BEB" w:rsidR="00BE6B0C">
        <w:t xml:space="preserve">atrophy </w:t>
      </w:r>
      <w:r w:rsidRPr="00A87BEB">
        <w:t xml:space="preserve">and </w:t>
      </w:r>
      <w:r w:rsidRPr="00A87BEB" w:rsidR="00BE6B0C">
        <w:t>nodes</w:t>
      </w:r>
      <w:r w:rsidRPr="00A87BEB" w:rsidR="00BE6B0C">
        <w:t xml:space="preserve"> in the </w:t>
      </w:r>
      <w:r w:rsidRPr="00A87BEB">
        <w:t>lymph</w:t>
      </w:r>
      <w:r w:rsidRPr="00A87BEB" w:rsidR="00BE6B0C">
        <w:t xml:space="preserve"> anxiety</w:t>
      </w:r>
      <w:r w:rsidRPr="00A87BEB">
        <w:t xml:space="preserve"> hormon</w:t>
      </w:r>
      <w:r w:rsidRPr="00A87BEB" w:rsidR="00BE6B0C">
        <w:t>es, thus impairing the</w:t>
      </w:r>
      <w:r w:rsidRPr="00A87BEB">
        <w:t xml:space="preserve"> immunity and </w:t>
      </w:r>
      <w:r w:rsidRPr="00A87BEB" w:rsidR="00BE6B0C">
        <w:t>intensifications</w:t>
      </w:r>
      <w:r w:rsidRPr="00A87BEB">
        <w:t xml:space="preserve"> inflammation</w:t>
      </w:r>
      <w:r w:rsidRPr="00A87BEB" w:rsidR="00BE6B0C">
        <w:t xml:space="preserve"> process</w:t>
      </w:r>
      <w:r w:rsidRPr="00A87BEB">
        <w:t>.</w:t>
      </w:r>
      <w:r w:rsidRPr="00A87BEB">
        <w:t xml:space="preserve"> </w:t>
      </w:r>
      <w:r w:rsidRPr="00A87BEB" w:rsidR="00025388">
        <w:t xml:space="preserve">The three short stories highlight how the problem trauma is exposed through various characters. </w:t>
      </w:r>
      <w:r w:rsidRPr="00A87BEB">
        <w:t>The article analyses childhood trauma and the battle for survival in the three short stories: '</w:t>
      </w:r>
      <w:r w:rsidRPr="00A87BEB">
        <w:t>The shawl</w:t>
      </w:r>
      <w:r w:rsidRPr="00A87BEB">
        <w:t>’, ‘</w:t>
      </w:r>
      <w:r w:rsidRPr="00A87BEB">
        <w:t>The rocking horse winner</w:t>
      </w:r>
      <w:r w:rsidRPr="00A87BEB">
        <w:t>’, and ‘</w:t>
      </w:r>
      <w:r w:rsidRPr="00A87BEB">
        <w:t>Doe season</w:t>
      </w:r>
      <w:r w:rsidRPr="00A87BEB">
        <w:t>’.</w:t>
      </w:r>
    </w:p>
    <w:p w:rsidR="00F40D06" w:rsidRPr="00A87BEB" w:rsidP="00A87BEB">
      <w:pPr>
        <w:spacing w:line="480" w:lineRule="auto"/>
        <w:ind w:firstLine="720"/>
      </w:pPr>
      <w:r w:rsidRPr="00A87BEB">
        <w:t xml:space="preserve">The chief cause of trauma in </w:t>
      </w:r>
      <w:r w:rsidRPr="00A87BEB" w:rsidR="00412CB4">
        <w:t>‘</w:t>
      </w:r>
      <w:r w:rsidRPr="00A87BEB">
        <w:t>The Sh</w:t>
      </w:r>
      <w:r w:rsidRPr="00A87BEB" w:rsidR="00412CB4">
        <w:t>awl’</w:t>
      </w:r>
      <w:r w:rsidRPr="00A87BEB">
        <w:t xml:space="preserve"> is the issue of inheritance. It is </w:t>
      </w:r>
      <w:r w:rsidRPr="00A87BEB">
        <w:t xml:space="preserve">not </w:t>
      </w:r>
      <w:r w:rsidRPr="00A87BEB" w:rsidR="00BE6B0C">
        <w:t xml:space="preserve">only related to </w:t>
      </w:r>
      <w:r w:rsidRPr="00A87BEB">
        <w:t xml:space="preserve">physical </w:t>
      </w:r>
      <w:r w:rsidRPr="00A87BEB" w:rsidR="00BE6B0C">
        <w:t>heritage</w:t>
      </w:r>
      <w:r w:rsidRPr="00A87BEB">
        <w:t xml:space="preserve"> like </w:t>
      </w:r>
      <w:r w:rsidRPr="00A87BEB" w:rsidR="00BE6B0C">
        <w:t>property</w:t>
      </w:r>
      <w:r w:rsidRPr="00A87BEB" w:rsidR="00BE6B0C">
        <w:t xml:space="preserve"> </w:t>
      </w:r>
      <w:r w:rsidRPr="00A87BEB" w:rsidR="00BE6B0C">
        <w:t>o</w:t>
      </w:r>
      <w:r w:rsidRPr="00A87BEB" w:rsidR="00BE6B0C">
        <w:t>r the monitor value</w:t>
      </w:r>
      <w:r w:rsidRPr="00A87BEB">
        <w:t xml:space="preserve"> but</w:t>
      </w:r>
      <w:r w:rsidRPr="00A87BEB" w:rsidR="00BE6B0C">
        <w:t xml:space="preserve"> also</w:t>
      </w:r>
      <w:r w:rsidRPr="00A87BEB">
        <w:t xml:space="preserve"> </w:t>
      </w:r>
      <w:r w:rsidRPr="00A87BEB" w:rsidR="00BE6B0C">
        <w:t>emotions</w:t>
      </w:r>
      <w:r w:rsidRPr="00A87BEB" w:rsidR="00BE6B0C">
        <w:t xml:space="preserve"> </w:t>
      </w:r>
      <w:r w:rsidRPr="00A87BEB" w:rsidR="00BE6B0C">
        <w:t>and</w:t>
      </w:r>
      <w:r w:rsidRPr="00A87BEB" w:rsidR="00BE6B0C">
        <w:t xml:space="preserve"> </w:t>
      </w:r>
      <w:r w:rsidRPr="00A87BEB">
        <w:t>trauma inherit</w:t>
      </w:r>
      <w:r w:rsidRPr="00A87BEB" w:rsidR="00BE6B0C">
        <w:t>ed from the closest relatives during the initial stages of life. It is a reality that most individuals underwent that. The short story, ‘The Shawl’</w:t>
      </w:r>
      <w:r w:rsidRPr="00A87BEB">
        <w:t xml:space="preserve"> </w:t>
      </w:r>
      <w:r w:rsidRPr="00A87BEB" w:rsidR="00BE6B0C">
        <w:t>gyrates</w:t>
      </w:r>
      <w:r w:rsidRPr="00A87BEB">
        <w:t xml:space="preserve"> </w:t>
      </w:r>
      <w:r w:rsidRPr="00A87BEB" w:rsidR="00BE6B0C">
        <w:t xml:space="preserve">around a nameless boy who cloned to a </w:t>
      </w:r>
      <w:r w:rsidRPr="00A87BEB">
        <w:t>man</w:t>
      </w:r>
      <w:r w:rsidRPr="00A87BEB" w:rsidR="00BE6B0C">
        <w:t xml:space="preserve"> with no name</w:t>
      </w:r>
      <w:r w:rsidRPr="00A87BEB" w:rsidR="00E20C3F">
        <w:t xml:space="preserve">. During his tender age, the boy remained under the custody of the father </w:t>
      </w:r>
      <w:r w:rsidRPr="00A87BEB">
        <w:t>when</w:t>
      </w:r>
      <w:r w:rsidRPr="00A87BEB" w:rsidR="00E20C3F">
        <w:t xml:space="preserve"> his mother got a divorce</w:t>
      </w:r>
      <w:r w:rsidRPr="00A87BEB">
        <w:t xml:space="preserve"> </w:t>
      </w:r>
      <w:r w:rsidRPr="00A87BEB" w:rsidR="00E20C3F">
        <w:t>and resolve to settle with her true lover plus the boy’s sister.</w:t>
      </w:r>
      <w:r w:rsidRPr="00A87BEB">
        <w:t xml:space="preserve"> </w:t>
      </w:r>
      <w:r w:rsidRPr="00A87BEB" w:rsidR="00E20C3F">
        <w:t>Tracing the two parties, mother and sister, yielded no fruit.</w:t>
      </w:r>
      <w:r w:rsidRPr="00A87BEB">
        <w:t xml:space="preserve"> </w:t>
      </w:r>
      <w:r w:rsidRPr="00A87BEB" w:rsidR="00E20C3F">
        <w:t>Later</w:t>
      </w:r>
      <w:r w:rsidRPr="00A87BEB">
        <w:t xml:space="preserve">, the </w:t>
      </w:r>
      <w:r w:rsidRPr="00A87BEB" w:rsidR="00E20C3F">
        <w:t xml:space="preserve">spouse realizes that </w:t>
      </w:r>
      <w:r w:rsidRPr="00A87BEB" w:rsidR="00E20C3F">
        <w:t xml:space="preserve">the wagon </w:t>
      </w:r>
      <w:r w:rsidRPr="00A87BEB" w:rsidR="00E20C3F">
        <w:t xml:space="preserve">was </w:t>
      </w:r>
      <w:r w:rsidRPr="00A87BEB">
        <w:t>attacked</w:t>
      </w:r>
      <w:r w:rsidRPr="00A87BEB" w:rsidR="00E20C3F">
        <w:t xml:space="preserve"> by wolves</w:t>
      </w:r>
      <w:r w:rsidRPr="00A87BEB">
        <w:t xml:space="preserve"> </w:t>
      </w:r>
      <w:r w:rsidRPr="00A87BEB" w:rsidR="00E20C3F">
        <w:t xml:space="preserve">when they were several miles away. </w:t>
      </w:r>
      <w:r w:rsidRPr="00A87BEB" w:rsidR="00412CB4">
        <w:t xml:space="preserve"> The traumatization of the boy begins at this point. His emotional health is drastically affected. </w:t>
      </w:r>
      <w:r w:rsidRPr="00A87BEB" w:rsidR="00412CB4">
        <w:t>Alcoholism and a consistent insult to his three children become his refuge. The antagonist sort to adopt survival tactics by venturing in drug abuse. The violent act to his eldest son transfers the issue of trauma to the child. Lastly, it is crystal clear that the character in the short story 'the shawl' battle for survival whenever they face a challenge.  
</w:t>
      </w:r>
    </w:p>
    <w:p w:rsidR="0083363A" w:rsidRPr="00A87BEB" w:rsidP="00A87BEB">
      <w:pPr>
        <w:spacing w:line="480" w:lineRule="auto"/>
        <w:ind w:firstLine="720"/>
      </w:pPr>
      <w:r w:rsidRPr="00A87BEB">
        <w:t>T</w:t>
      </w:r>
      <w:r w:rsidRPr="00A87BEB" w:rsidR="00155E97">
        <w:t xml:space="preserve">he acquisition of wealth </w:t>
      </w:r>
      <w:r w:rsidRPr="00A87BEB">
        <w:t xml:space="preserve">in the short story, </w:t>
      </w:r>
      <w:r w:rsidRPr="00A87BEB">
        <w:t>‘The rocking horse winner’</w:t>
      </w:r>
      <w:r w:rsidRPr="00A87BEB">
        <w:t xml:space="preserve"> is the gauge</w:t>
      </w:r>
      <w:r w:rsidRPr="00A87BEB" w:rsidR="00155E97">
        <w:t xml:space="preserve"> of value for </w:t>
      </w:r>
      <w:r w:rsidRPr="00A87BEB">
        <w:t xml:space="preserve">all in the livelihood </w:t>
      </w:r>
      <w:r w:rsidRPr="00A87BEB" w:rsidR="00393697">
        <w:t>of the characters</w:t>
      </w:r>
      <w:r w:rsidRPr="00A87BEB" w:rsidR="00155E97">
        <w:t xml:space="preserve">. The </w:t>
      </w:r>
      <w:r w:rsidRPr="00A87BEB" w:rsidR="0014771D">
        <w:t xml:space="preserve">obsession with money as a sense of </w:t>
      </w:r>
      <w:r w:rsidRPr="00A87BEB" w:rsidR="00155E97">
        <w:t>worth</w:t>
      </w:r>
      <w:r w:rsidRPr="00A87BEB" w:rsidR="0014771D">
        <w:t>iness</w:t>
      </w:r>
      <w:r w:rsidRPr="00A87BEB" w:rsidR="00155E97">
        <w:t xml:space="preserve"> in the </w:t>
      </w:r>
      <w:r w:rsidRPr="00A87BEB" w:rsidR="0014771D">
        <w:t>mind</w:t>
      </w:r>
      <w:r w:rsidRPr="00A87BEB" w:rsidR="0014771D">
        <w:t xml:space="preserve"> of the mother turns out to be so prevalent in the</w:t>
      </w:r>
      <w:r w:rsidRPr="00A87BEB" w:rsidR="00155E97">
        <w:t xml:space="preserve"> home</w:t>
      </w:r>
      <w:r w:rsidRPr="00A87BEB" w:rsidR="0014771D">
        <w:t xml:space="preserve">stead. </w:t>
      </w:r>
      <w:r w:rsidRPr="00A87BEB" w:rsidR="00155E97">
        <w:t xml:space="preserve">"I </w:t>
      </w:r>
      <w:r w:rsidRPr="00A87BEB" w:rsidR="00155E97">
        <w:rPr>
          <w:rStyle w:val="Emphasis"/>
        </w:rPr>
        <w:t>hate</w:t>
      </w:r>
      <w:r w:rsidRPr="00A87BEB" w:rsidR="00155E97">
        <w:t xml:space="preserve"> our house for whispering." </w:t>
      </w:r>
      <w:r w:rsidRPr="00A87BEB" w:rsidR="0014771D">
        <w:t xml:space="preserve"> Is the main complaint that Paul is rendering to his uncle (D.H. Lawrence 19).  To add</w:t>
      </w:r>
      <w:r w:rsidRPr="00A87BEB" w:rsidR="00155E97">
        <w:t xml:space="preserve">, he </w:t>
      </w:r>
      <w:r w:rsidRPr="00A87BEB" w:rsidR="0014771D">
        <w:t>clarifies</w:t>
      </w:r>
      <w:r w:rsidRPr="00A87BEB" w:rsidR="00155E97">
        <w:t xml:space="preserve"> to </w:t>
      </w:r>
      <w:r w:rsidRPr="00A87BEB" w:rsidR="0014771D">
        <w:t>Oscar</w:t>
      </w:r>
      <w:r w:rsidRPr="00A87BEB" w:rsidR="0014771D">
        <w:t xml:space="preserve">, his </w:t>
      </w:r>
      <w:r w:rsidRPr="00A87BEB" w:rsidR="001F32C7">
        <w:t>uncle that</w:t>
      </w:r>
      <w:r w:rsidRPr="00A87BEB" w:rsidR="0014771D">
        <w:t xml:space="preserve"> h</w:t>
      </w:r>
      <w:r w:rsidRPr="00A87BEB" w:rsidR="001F32C7">
        <w:t>e had already commenced the</w:t>
      </w:r>
      <w:r w:rsidRPr="00A87BEB" w:rsidR="0014771D">
        <w:t xml:space="preserve"> issue of gambling on horses ‘for Mother.’ The young character is optimistic to win a jackpot </w:t>
      </w:r>
      <w:r w:rsidRPr="00A87BEB" w:rsidR="001F32C7">
        <w:t>and silence the house as he restores the luck of the mammy</w:t>
      </w:r>
      <w:r w:rsidRPr="00A87BEB" w:rsidR="00155E97">
        <w:t xml:space="preserve">. </w:t>
      </w:r>
      <w:r w:rsidRPr="00A87BEB" w:rsidR="001F32C7">
        <w:t xml:space="preserve">The feedback from the mother to justify whether she received the cash sent to her through the mail is not satisfactory to Paul. The mother </w:t>
      </w:r>
      <w:r w:rsidRPr="00A87BEB" w:rsidR="00352E61">
        <w:t xml:space="preserve">gives an absent and cold voice, "Quite moderately nice." As read in the story, the youth is disappointed and decides to clear her debt in an attempt to win her back. </w:t>
      </w:r>
      <w:r w:rsidRPr="00A87BEB" w:rsidR="00352E61">
        <w:t>As a survival tactic to overcome trauma</w:t>
      </w:r>
      <w:r w:rsidRPr="00A87BEB" w:rsidR="00352E61">
        <w:t xml:space="preserve">, we see </w:t>
      </w:r>
      <w:r w:rsidRPr="00A87BEB" w:rsidR="00DD6C7A">
        <w:t>Paul</w:t>
      </w:r>
      <w:r w:rsidRPr="00A87BEB" w:rsidR="00352E61">
        <w:t xml:space="preserve"> still engaging in betting</w:t>
      </w:r>
      <w:r w:rsidRPr="00A87BEB" w:rsidR="00DD6C7A">
        <w:t xml:space="preserve"> to win more cash.</w:t>
      </w:r>
    </w:p>
    <w:p w:rsidR="0083363A" w:rsidRPr="00A87BEB" w:rsidP="00A87BEB">
      <w:pPr>
        <w:spacing w:line="480" w:lineRule="auto"/>
        <w:ind w:firstLine="720"/>
      </w:pPr>
      <w:r w:rsidRPr="00A87BEB">
        <w:t xml:space="preserve">The loss of innocence and adulthood life clarifies the cause of trauma in the short story 'Doe Season' through the main actor, Andy. The writer discloses how she discovers that the issue of </w:t>
      </w:r>
      <w:r w:rsidRPr="00A87BEB">
        <w:t>gender</w:t>
      </w:r>
      <w:r w:rsidRPr="00A87BEB">
        <w:t xml:space="preserve"> distort</w:t>
      </w:r>
      <w:r w:rsidRPr="00A87BEB">
        <w:t xml:space="preserve">s </w:t>
      </w:r>
      <w:r w:rsidRPr="00A87BEB">
        <w:t>her ideas about adulthood</w:t>
      </w:r>
      <w:r w:rsidRPr="00A87BEB">
        <w:t xml:space="preserve">. She is </w:t>
      </w:r>
      <w:r w:rsidRPr="00A87BEB">
        <w:t>exposed as a "tomboy" feeling anxious</w:t>
      </w:r>
      <w:r w:rsidRPr="00A87BEB">
        <w:t xml:space="preserve"> around </w:t>
      </w:r>
      <w:r w:rsidRPr="00A87BEB">
        <w:t xml:space="preserve">Charlie Spoon </w:t>
      </w:r>
      <w:r w:rsidRPr="00A87BEB">
        <w:t xml:space="preserve">who is a </w:t>
      </w:r>
      <w:r w:rsidRPr="00A87BEB">
        <w:t>friend</w:t>
      </w:r>
      <w:r w:rsidRPr="00A87BEB">
        <w:t xml:space="preserve"> to her father. Her elder brother is also partisan to this</w:t>
      </w:r>
      <w:r w:rsidRPr="00A87BEB">
        <w:t>. The</w:t>
      </w:r>
      <w:r w:rsidRPr="00A87BEB" w:rsidR="00C35903">
        <w:t xml:space="preserve"> dichotomy in </w:t>
      </w:r>
      <w:r w:rsidRPr="00A87BEB">
        <w:t xml:space="preserve">Andrea is </w:t>
      </w:r>
      <w:r w:rsidRPr="00A87BEB" w:rsidR="00C35903">
        <w:t>primarily cloned by the core actor, Charlie Spoon. She overheard him whispering to daddy</w:t>
      </w:r>
      <w:r w:rsidRPr="00A87BEB">
        <w:t>, "I don't</w:t>
      </w:r>
      <w:r w:rsidRPr="00A87BEB" w:rsidR="00C35903">
        <w:t xml:space="preserve"> know why she's coming." The content of their conversation reveals how Spoon</w:t>
      </w:r>
      <w:r w:rsidRPr="00A87BEB">
        <w:t xml:space="preserve"> </w:t>
      </w:r>
      <w:r w:rsidRPr="00A87BEB" w:rsidR="00C35903">
        <w:t xml:space="preserve">is objecting to her coming </w:t>
      </w:r>
      <w:r w:rsidRPr="00A87BEB">
        <w:t>bec</w:t>
      </w:r>
      <w:r w:rsidRPr="00A87BEB" w:rsidR="00C35903">
        <w:t xml:space="preserve">ause she is young. Charlie prefers his son to Andy because she is just a nine-year-old girl. </w:t>
      </w:r>
      <w:r w:rsidRPr="00A87BEB">
        <w:t xml:space="preserve"> </w:t>
      </w:r>
      <w:r w:rsidRPr="00A87BEB" w:rsidR="009906F2">
        <w:t>Andy’s father proves gentle by treating the two siblings equally.</w:t>
      </w:r>
    </w:p>
    <w:p w:rsidR="00CF2D7A" w:rsidRPr="00A87BEB" w:rsidP="00A87BEB">
      <w:pPr>
        <w:spacing w:after="160" w:line="480" w:lineRule="auto"/>
        <w:ind w:firstLine="720"/>
        <w:rPr>
          <w:rFonts w:eastAsiaTheme="minorHAnsi"/>
          <w:lang w:eastAsia="en-US"/>
        </w:rPr>
      </w:pPr>
      <w:r w:rsidRPr="00A87BEB">
        <w:t xml:space="preserve">The writer also reveals how Charlie and </w:t>
      </w:r>
      <w:r w:rsidRPr="00A87BEB" w:rsidR="0083363A">
        <w:t xml:space="preserve">Mac, </w:t>
      </w:r>
      <w:r w:rsidRPr="00A87BEB">
        <w:t>his son bulls</w:t>
      </w:r>
      <w:r w:rsidRPr="00A87BEB" w:rsidR="0083363A">
        <w:t xml:space="preserve"> Andy</w:t>
      </w:r>
      <w:r w:rsidRPr="00A87BEB">
        <w:t xml:space="preserve"> by claiming that she bares all the genders (half boy and half a girl). They claim that she perform heavy duties meant to males like hunting. In the </w:t>
      </w:r>
      <w:r w:rsidRPr="00A87BEB" w:rsidR="0083363A">
        <w:t xml:space="preserve">scene, </w:t>
      </w:r>
      <w:r w:rsidRPr="00A87BEB">
        <w:t xml:space="preserve">the girl is traumatized following the conversation and the father’s remark. She sort to survive the unbearable condition by escaping from them. </w:t>
      </w:r>
      <w:r w:rsidRPr="00A87BEB" w:rsidR="0083363A">
        <w:t>"</w:t>
      </w:r>
      <w:r w:rsidRPr="00A87BEB">
        <w:t xml:space="preserve">Andy </w:t>
      </w:r>
      <w:r w:rsidRPr="00A87BEB" w:rsidR="0083363A">
        <w:t>wanted to get away from them all, even from her father, who chose to joke with them."</w:t>
      </w:r>
      <w:r w:rsidRPr="00A87BEB" w:rsidR="00BD5ED5">
        <w:t xml:space="preserve"> (David 17). Andy is also traumatized because her </w:t>
      </w:r>
      <w:r w:rsidRPr="00A87BEB" w:rsidR="0083363A">
        <w:t xml:space="preserve">father still </w:t>
      </w:r>
      <w:r w:rsidRPr="00A87BEB" w:rsidR="00BD5ED5">
        <w:t>uses childhood nicknames to address her in contrast to the way</w:t>
      </w:r>
      <w:r w:rsidRPr="00A87BEB" w:rsidR="0083363A">
        <w:t xml:space="preserve"> Charlie Spoon</w:t>
      </w:r>
      <w:r w:rsidRPr="00A87BEB" w:rsidR="00BD5ED5">
        <w:t xml:space="preserve"> addresses his son. The father's friend claims that very soon she will clone to a woman. </w:t>
      </w:r>
      <w:r w:rsidRPr="00A87BEB" w:rsidR="00BD5ED5">
        <w:t>Besides, the joke is extended to Charlie's son, Mac, who teases her using the male genital organ. He is busy inquiring whether he has seen it before. Mac retort, '</w:t>
      </w:r>
      <w:r w:rsidRPr="00A87BEB">
        <w:rPr>
          <w:rFonts w:eastAsiaTheme="minorHAnsi"/>
          <w:lang w:eastAsia="en-US"/>
        </w:rPr>
        <w:t xml:space="preserve">a baby's is like a little worm. It </w:t>
      </w:r>
      <w:r w:rsidRPr="00A87BEB" w:rsidR="00BD5ED5">
        <w:t>isn’t</w:t>
      </w:r>
      <w:r w:rsidRPr="00A87BEB">
        <w:rPr>
          <w:rFonts w:eastAsiaTheme="minorHAnsi"/>
          <w:lang w:eastAsia="en-US"/>
        </w:rPr>
        <w:t xml:space="preserve"> a real one </w:t>
      </w:r>
      <w:r w:rsidRPr="00A87BEB" w:rsidR="0092227D">
        <w:t>at all.’ T</w:t>
      </w:r>
      <w:r w:rsidRPr="00A87BEB">
        <w:rPr>
          <w:rFonts w:eastAsiaTheme="minorHAnsi"/>
          <w:lang w:eastAsia="en-US"/>
        </w:rPr>
        <w:t>hese</w:t>
      </w:r>
      <w:r w:rsidRPr="00A87BEB" w:rsidR="0092227D">
        <w:t xml:space="preserve"> petty scenarios disclose to the reader that the female character is soon realizing</w:t>
      </w:r>
      <w:r w:rsidRPr="00A87BEB">
        <w:rPr>
          <w:rFonts w:eastAsiaTheme="minorHAnsi"/>
          <w:lang w:eastAsia="en-US"/>
        </w:rPr>
        <w:t xml:space="preserve"> </w:t>
      </w:r>
      <w:r w:rsidRPr="00A87BEB" w:rsidR="0092227D">
        <w:t>the reality about life irrespective of her father's mischief behavior. She may decide to look for better ways to survive trauma including a lifelong decision to completely avoid men.
</w:t>
      </w:r>
    </w:p>
    <w:p w:rsidR="00025388" w:rsidRPr="00A87BEB" w:rsidP="00A87BEB">
      <w:pPr>
        <w:spacing w:line="480" w:lineRule="auto"/>
        <w:ind w:firstLine="720"/>
      </w:pPr>
      <w:r w:rsidRPr="00A87BEB">
        <w:t xml:space="preserve">Also, </w:t>
      </w:r>
      <w:r w:rsidRPr="00A87BEB" w:rsidR="00CF2D7A">
        <w:t xml:space="preserve">Andy </w:t>
      </w:r>
      <w:r w:rsidRPr="00A87BEB">
        <w:t xml:space="preserve">feels safe when she remembers her mother on the opposite side of the forest while she clean utensils used during breakfast. She, therefore, feels safe </w:t>
      </w:r>
      <w:r w:rsidRPr="00A87BEB">
        <w:t>and contented because she is in a safe and isolated place.</w:t>
      </w:r>
      <w:r w:rsidRPr="00A87BEB" w:rsidR="00CF2D7A">
        <w:t xml:space="preserve"> "There is no place else she would rather </w:t>
      </w:r>
      <w:r w:rsidRPr="00A87BEB">
        <w:t>be." (David 32).</w:t>
      </w:r>
    </w:p>
    <w:p w:rsidR="00025388" w:rsidRPr="00A87BEB" w:rsidP="00A87BEB">
      <w:pPr>
        <w:spacing w:after="160" w:line="480" w:lineRule="auto"/>
        <w:ind w:firstLine="720"/>
      </w:pPr>
      <w:r w:rsidRPr="00A87BEB">
        <w:t xml:space="preserve">Having read the three stories and deeply carried out analysis, I, therefore, conclude that trauma is a major challenge during childhood.  </w:t>
      </w:r>
      <w:r w:rsidRPr="00A87BEB" w:rsidR="00287744">
        <w:t>The disorder</w:t>
      </w:r>
      <w:r w:rsidRPr="00A87BEB">
        <w:t xml:space="preserve"> is linked to telomere shortening, thymus involution, the spleen atrophy and nodes in the lymph anxiety hormones, thus impairing the immunity and intensifications inflammation process</w:t>
      </w:r>
      <w:r w:rsidRPr="00A87BEB" w:rsidR="00287744">
        <w:t xml:space="preserve">. All three characters; nameless boy, Paul, and Andy are equally traumatized during their tender age. </w:t>
      </w:r>
      <w:r w:rsidRPr="00A87BEB">
        <w:t>The three short stories</w:t>
      </w:r>
      <w:r w:rsidRPr="00A87BEB" w:rsidR="00287744">
        <w:t>, in summary,</w:t>
      </w:r>
      <w:r w:rsidRPr="00A87BEB">
        <w:t xml:space="preserve"> highlights how the problem trauma is exp</w:t>
      </w:r>
      <w:r w:rsidRPr="00A87BEB" w:rsidR="00287744">
        <w:t xml:space="preserve">osed through various characters and how they adopted survival tactics. </w:t>
      </w:r>
    </w:p>
    <w:p w:rsidR="00287744" w:rsidRPr="00A87BEB" w:rsidP="00A87BEB">
      <w:pPr>
        <w:spacing w:line="480" w:lineRule="auto"/>
        <w:ind w:firstLine="720"/>
      </w:pPr>
    </w:p>
    <w:p w:rsidR="003B50ED" w:rsidRPr="00A87BEB" w:rsidP="00A87BEB">
      <w:pPr>
        <w:spacing w:line="480" w:lineRule="auto"/>
        <w:jc w:val="center"/>
      </w:pPr>
      <w:r w:rsidRPr="00A87BEB">
        <w:t>Work cited</w:t>
      </w:r>
    </w:p>
    <w:p w:rsidR="00690494" w:rsidRPr="00A87BEB" w:rsidP="00A87BEB">
      <w:pPr>
        <w:spacing w:line="480" w:lineRule="auto"/>
        <w:ind w:firstLine="720"/>
      </w:pPr>
      <w:r w:rsidRPr="00A87BEB">
        <w:rPr>
          <w:rStyle w:val="copy"/>
        </w:rPr>
        <w:t xml:space="preserve"> </w:t>
      </w:r>
      <w:r w:rsidRPr="00A87BEB" w:rsidR="00A55D00">
        <w:rPr>
          <w:rStyle w:val="copy"/>
        </w:rPr>
        <w:t xml:space="preserve"> </w:t>
      </w:r>
      <w:r w:rsidRPr="00A87BEB" w:rsidR="00A55D00">
        <w:t>Sawhney</w:t>
      </w:r>
      <w:r w:rsidRPr="00A87BEB" w:rsidR="00A55D00">
        <w:t xml:space="preserve">, </w:t>
      </w:r>
      <w:r w:rsidRPr="00A87BEB" w:rsidR="00A55D00">
        <w:t>Bra</w:t>
      </w:r>
      <w:bookmarkStart w:id="0" w:name="_GoBack"/>
      <w:bookmarkEnd w:id="0"/>
      <w:r w:rsidRPr="00A87BEB" w:rsidR="00A55D00">
        <w:t>jesh</w:t>
      </w:r>
      <w:r w:rsidRPr="00A87BEB" w:rsidR="00A55D00">
        <w:t xml:space="preserve">. </w:t>
      </w:r>
      <w:r w:rsidRPr="00A87BEB" w:rsidR="00A55D00">
        <w:rPr>
          <w:i/>
          <w:iCs/>
        </w:rPr>
        <w:t xml:space="preserve">Studies in the Literary Achievement of Louise </w:t>
      </w:r>
      <w:r w:rsidRPr="00A87BEB" w:rsidR="00A55D00">
        <w:rPr>
          <w:i/>
          <w:iCs/>
        </w:rPr>
        <w:t>Erdrich</w:t>
      </w:r>
      <w:r w:rsidRPr="00A87BEB" w:rsidR="00A55D00">
        <w:rPr>
          <w:i/>
          <w:iCs/>
        </w:rPr>
        <w:t>, Native American Writer: Fifteen Critical Essays</w:t>
      </w:r>
      <w:r w:rsidRPr="00A87BEB" w:rsidR="00A55D00">
        <w:t xml:space="preserve">. Lewiston, N.Y: Edwin </w:t>
      </w:r>
      <w:r w:rsidRPr="00A87BEB" w:rsidR="00A55D00">
        <w:t>Mellen</w:t>
      </w:r>
      <w:r w:rsidRPr="00A87BEB" w:rsidR="00A55D00">
        <w:t xml:space="preserve"> Press, 2008. Print.</w:t>
      </w:r>
    </w:p>
    <w:p w:rsidR="00070305" w:rsidRPr="00A87BEB" w:rsidP="00A87BEB">
      <w:pPr>
        <w:spacing w:line="480" w:lineRule="auto"/>
        <w:ind w:firstLine="720"/>
      </w:pPr>
      <w:r w:rsidRPr="00A87BEB">
        <w:t xml:space="preserve">Lawrence, D H. </w:t>
      </w:r>
      <w:r w:rsidRPr="00A87BEB">
        <w:rPr>
          <w:i/>
          <w:iCs/>
        </w:rPr>
        <w:t>The Rocking Horse Winner</w:t>
      </w:r>
      <w:r w:rsidRPr="00A87BEB">
        <w:t>. , 2015.</w:t>
      </w:r>
    </w:p>
    <w:p w:rsidR="00070305" w:rsidRPr="00A87BEB" w:rsidP="00A87BEB">
      <w:pPr>
        <w:spacing w:line="480" w:lineRule="auto"/>
        <w:ind w:firstLine="720"/>
      </w:pPr>
      <w:r w:rsidRPr="00A87BEB">
        <w:t xml:space="preserve">Kaplan, David M. </w:t>
      </w:r>
      <w:r w:rsidRPr="00A87BEB">
        <w:rPr>
          <w:i/>
          <w:iCs/>
        </w:rPr>
        <w:t>Comfort</w:t>
      </w:r>
      <w:r w:rsidRPr="00A87BEB">
        <w:t xml:space="preserve">. New </w:t>
      </w:r>
      <w:r w:rsidRPr="00A87BEB">
        <w:t>York, N.Y., U.S.A: Penguin, 2010</w:t>
      </w:r>
      <w:r w:rsidRPr="00A87BEB">
        <w:t>. Print.</w:t>
      </w:r>
    </w:p>
    <w:p w:rsidR="00A55D00" w:rsidRPr="00A87BEB" w:rsidP="00A87BEB">
      <w:pPr>
        <w:spacing w:line="480" w:lineRule="auto"/>
        <w:ind w:firstLine="720"/>
      </w:pPr>
    </w:p>
    <w:p w:rsidR="00287744" w:rsidRPr="00A87BEB" w:rsidP="00A87BEB">
      <w:pPr>
        <w:spacing w:line="480" w:lineRule="auto"/>
        <w:ind w:firstLine="720"/>
      </w:pPr>
    </w:p>
    <w:p w:rsidR="003B50ED" w:rsidRPr="00A87BEB" w:rsidP="00A87BEB">
      <w:pPr>
        <w:spacing w:line="480" w:lineRule="auto"/>
        <w:ind w:firstLine="720"/>
      </w:pPr>
    </w:p>
    <w:p w:rsidR="003B50ED" w:rsidRPr="00A87BEB" w:rsidP="00A87BEB">
      <w:pPr>
        <w:spacing w:line="480" w:lineRule="auto"/>
        <w:ind w:firstLine="720"/>
      </w:pPr>
    </w:p>
    <w:p w:rsidR="003B50ED" w:rsidRPr="00A87BEB" w:rsidP="00A87BEB">
      <w:pPr>
        <w:spacing w:line="480" w:lineRule="auto"/>
        <w:ind w:firstLine="720"/>
      </w:pPr>
    </w:p>
    <w:p w:rsidR="003B50ED" w:rsidRPr="00A87BEB" w:rsidP="00A87BEB">
      <w:pPr>
        <w:spacing w:line="480" w:lineRule="auto"/>
        <w:ind w:firstLine="720"/>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0872" w:rsidRPr="00A50872">
    <w:pPr>
      <w:pStyle w:val="Header"/>
      <w:jc w:val="right"/>
      <w:rPr>
        <w:rFonts w:ascii="Times New Roman" w:hAnsi="Times New Roman" w:cs="Times New Roman"/>
        <w:sz w:val="24"/>
        <w:szCs w:val="24"/>
      </w:rPr>
    </w:pPr>
    <w:r w:rsidRPr="00A50872">
      <w:rPr>
        <w:rFonts w:ascii="Times New Roman" w:hAnsi="Times New Roman" w:cs="Times New Roman"/>
        <w:sz w:val="24"/>
        <w:szCs w:val="24"/>
      </w:rPr>
      <w:t xml:space="preserve">Surname </w:t>
    </w:r>
    <w:sdt>
      <w:sdtPr>
        <w:rPr>
          <w:rFonts w:ascii="Times New Roman" w:hAnsi="Times New Roman" w:cs="Times New Roman"/>
          <w:sz w:val="24"/>
          <w:szCs w:val="24"/>
        </w:rPr>
        <w:id w:val="84114762"/>
        <w:docPartObj>
          <w:docPartGallery w:val="Page Numbers (Top of Page)"/>
          <w:docPartUnique/>
        </w:docPartObj>
      </w:sdtPr>
      <w:sdtEndPr>
        <w:rPr>
          <w:noProof/>
        </w:rPr>
      </w:sdtEndPr>
      <w:sdtContent>
        <w:r w:rsidRPr="00A50872">
          <w:rPr>
            <w:rFonts w:ascii="Times New Roman" w:hAnsi="Times New Roman" w:cs="Times New Roman"/>
            <w:sz w:val="24"/>
            <w:szCs w:val="24"/>
          </w:rPr>
          <w:fldChar w:fldCharType="begin"/>
        </w:r>
        <w:r w:rsidRPr="00A50872">
          <w:rPr>
            <w:rFonts w:ascii="Times New Roman" w:hAnsi="Times New Roman" w:cs="Times New Roman"/>
            <w:sz w:val="24"/>
            <w:szCs w:val="24"/>
          </w:rPr>
          <w:instrText xml:space="preserve"> PAGE   \* MERGEFORMAT </w:instrText>
        </w:r>
        <w:r w:rsidRPr="00A50872">
          <w:rPr>
            <w:rFonts w:ascii="Times New Roman" w:hAnsi="Times New Roman" w:cs="Times New Roman"/>
            <w:sz w:val="24"/>
            <w:szCs w:val="24"/>
          </w:rPr>
          <w:fldChar w:fldCharType="separate"/>
        </w:r>
        <w:r w:rsidR="00A87BEB">
          <w:rPr>
            <w:rFonts w:ascii="Times New Roman" w:hAnsi="Times New Roman" w:cs="Times New Roman"/>
            <w:noProof/>
            <w:sz w:val="24"/>
            <w:szCs w:val="24"/>
          </w:rPr>
          <w:t>4</w:t>
        </w:r>
        <w:r w:rsidRPr="00A50872">
          <w:rPr>
            <w:rFonts w:ascii="Times New Roman" w:hAnsi="Times New Roman" w:cs="Times New Roman"/>
            <w:noProof/>
            <w:sz w:val="24"/>
            <w:szCs w:val="24"/>
          </w:rPr>
          <w:fldChar w:fldCharType="end"/>
        </w:r>
      </w:sdtContent>
    </w:sdt>
  </w:p>
  <w:p w:rsidR="00A50872" w:rsidRPr="00A508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23C"/>
    <w:rsid w:val="00025388"/>
    <w:rsid w:val="00070305"/>
    <w:rsid w:val="00095F3C"/>
    <w:rsid w:val="0014771D"/>
    <w:rsid w:val="00155E97"/>
    <w:rsid w:val="001A0ABB"/>
    <w:rsid w:val="001F32C7"/>
    <w:rsid w:val="00287744"/>
    <w:rsid w:val="00320806"/>
    <w:rsid w:val="00352E61"/>
    <w:rsid w:val="00393697"/>
    <w:rsid w:val="003B50ED"/>
    <w:rsid w:val="00412CB4"/>
    <w:rsid w:val="0041323C"/>
    <w:rsid w:val="00481988"/>
    <w:rsid w:val="004C4CC0"/>
    <w:rsid w:val="00690494"/>
    <w:rsid w:val="0083363A"/>
    <w:rsid w:val="0092227D"/>
    <w:rsid w:val="009906F2"/>
    <w:rsid w:val="00A50872"/>
    <w:rsid w:val="00A55D00"/>
    <w:rsid w:val="00A87BEB"/>
    <w:rsid w:val="00BD5ED5"/>
    <w:rsid w:val="00BE6B0C"/>
    <w:rsid w:val="00C35903"/>
    <w:rsid w:val="00CB5250"/>
    <w:rsid w:val="00CF2D7A"/>
    <w:rsid w:val="00DD6C7A"/>
    <w:rsid w:val="00E20C3F"/>
    <w:rsid w:val="00F40D06"/>
    <w:rsid w:val="00FF58E4"/>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C7AE1E8A-C744-4B52-AD51-A2051CC2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49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87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A50872"/>
  </w:style>
  <w:style w:type="paragraph" w:styleId="Footer">
    <w:name w:val="footer"/>
    <w:basedOn w:val="Normal"/>
    <w:link w:val="FooterChar"/>
    <w:uiPriority w:val="99"/>
    <w:unhideWhenUsed/>
    <w:rsid w:val="00A5087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50872"/>
  </w:style>
  <w:style w:type="character" w:styleId="Hyperlink">
    <w:name w:val="Hyperlink"/>
    <w:basedOn w:val="DefaultParagraphFont"/>
    <w:uiPriority w:val="99"/>
    <w:semiHidden/>
    <w:unhideWhenUsed/>
    <w:rsid w:val="003B50ED"/>
    <w:rPr>
      <w:color w:val="0000FF"/>
      <w:u w:val="single"/>
    </w:rPr>
  </w:style>
  <w:style w:type="paragraph" w:styleId="NormalWeb">
    <w:name w:val="Normal (Web)"/>
    <w:basedOn w:val="Normal"/>
    <w:uiPriority w:val="99"/>
    <w:semiHidden/>
    <w:unhideWhenUsed/>
    <w:rsid w:val="00155E97"/>
    <w:pPr>
      <w:spacing w:before="100" w:beforeAutospacing="1" w:after="100" w:afterAutospacing="1"/>
    </w:pPr>
  </w:style>
  <w:style w:type="character" w:styleId="Emphasis">
    <w:name w:val="Emphasis"/>
    <w:basedOn w:val="DefaultParagraphFont"/>
    <w:uiPriority w:val="20"/>
    <w:qFormat/>
    <w:rsid w:val="00155E97"/>
    <w:rPr>
      <w:i/>
      <w:iCs/>
    </w:rPr>
  </w:style>
  <w:style w:type="character" w:customStyle="1" w:styleId="copy">
    <w:name w:val="copy"/>
    <w:basedOn w:val="DefaultParagraphFont"/>
    <w:rsid w:val="00690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4</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6</cp:revision>
  <dcterms:created xsi:type="dcterms:W3CDTF">2019-12-18T06:46:00Z</dcterms:created>
  <dcterms:modified xsi:type="dcterms:W3CDTF">2019-12-18T10:52:00Z</dcterms:modified>
</cp:coreProperties>
</file>